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AADE" w14:textId="3E54D187" w:rsidR="00E93088" w:rsidRPr="006E56C5" w:rsidRDefault="00FB2CFF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/>
          <w:color w:val="0070C0"/>
          <w:sz w:val="40"/>
          <w:szCs w:val="40"/>
        </w:rPr>
      </w:pPr>
      <w:r w:rsidRPr="006E56C5">
        <w:rPr>
          <w:rFonts w:ascii="Candara" w:eastAsia="Meiryo" w:hAnsi="Candara" w:cstheme="minorHAnsi"/>
          <w:b/>
          <w:color w:val="0070C0"/>
          <w:sz w:val="40"/>
          <w:szCs w:val="40"/>
        </w:rPr>
        <w:t>St. Alphonsus Parish</w:t>
      </w:r>
    </w:p>
    <w:p w14:paraId="56F7033B" w14:textId="56FD95BC" w:rsidR="00FB2CFF" w:rsidRPr="006E56C5" w:rsidRDefault="00FB2CFF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/>
          <w:color w:val="0070C0"/>
          <w:sz w:val="40"/>
          <w:szCs w:val="40"/>
        </w:rPr>
      </w:pPr>
      <w:r w:rsidRPr="006E56C5">
        <w:rPr>
          <w:rFonts w:ascii="Candara" w:eastAsia="Meiryo" w:hAnsi="Candara" w:cstheme="minorHAnsi"/>
          <w:b/>
          <w:color w:val="0070C0"/>
          <w:sz w:val="40"/>
          <w:szCs w:val="40"/>
        </w:rPr>
        <w:t>Living Rosary Celebration</w:t>
      </w:r>
    </w:p>
    <w:p w14:paraId="59663525" w14:textId="4111C334" w:rsidR="00FB2CFF" w:rsidRPr="006E56C5" w:rsidRDefault="00FB2CFF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/>
          <w:sz w:val="36"/>
          <w:szCs w:val="36"/>
        </w:rPr>
      </w:pPr>
    </w:p>
    <w:p w14:paraId="617A77E8" w14:textId="34338C5A" w:rsidR="00FB2CFF" w:rsidRPr="006E56C5" w:rsidRDefault="00FB2CFF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/>
          <w:sz w:val="36"/>
          <w:szCs w:val="36"/>
        </w:rPr>
      </w:pPr>
      <w:r w:rsidRPr="006E56C5">
        <w:rPr>
          <w:rFonts w:ascii="Candara" w:eastAsia="Meiryo" w:hAnsi="Candara" w:cstheme="minorHAnsi"/>
          <w:b/>
          <w:sz w:val="36"/>
          <w:szCs w:val="36"/>
        </w:rPr>
        <w:t>Date:  Sunday, May 15, 2022</w:t>
      </w:r>
    </w:p>
    <w:p w14:paraId="389C3B3A" w14:textId="2B55775D" w:rsidR="00FB2CFF" w:rsidRPr="006E56C5" w:rsidRDefault="00FB2CFF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/>
          <w:sz w:val="36"/>
          <w:szCs w:val="36"/>
        </w:rPr>
      </w:pPr>
      <w:r w:rsidRPr="006E56C5">
        <w:rPr>
          <w:rFonts w:ascii="Candara" w:eastAsia="Meiryo" w:hAnsi="Candara" w:cstheme="minorHAnsi"/>
          <w:b/>
          <w:sz w:val="36"/>
          <w:szCs w:val="36"/>
        </w:rPr>
        <w:t>Where:  St. Alphonsus Church</w:t>
      </w:r>
    </w:p>
    <w:p w14:paraId="08D0F305" w14:textId="0DB3FAA6" w:rsidR="00FB2CFF" w:rsidRPr="006E56C5" w:rsidRDefault="00FB2CFF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/>
          <w:sz w:val="36"/>
          <w:szCs w:val="36"/>
        </w:rPr>
      </w:pPr>
      <w:r w:rsidRPr="006E56C5">
        <w:rPr>
          <w:rFonts w:ascii="Candara" w:eastAsia="Meiryo" w:hAnsi="Candara" w:cstheme="minorHAnsi"/>
          <w:b/>
          <w:sz w:val="36"/>
          <w:szCs w:val="36"/>
        </w:rPr>
        <w:t>Time:  After the 11:00 am Mass</w:t>
      </w:r>
    </w:p>
    <w:p w14:paraId="259F05B0" w14:textId="1BC01624" w:rsidR="00FB2CFF" w:rsidRPr="006E56C5" w:rsidRDefault="00CD22E6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/>
          <w:sz w:val="36"/>
          <w:szCs w:val="36"/>
        </w:rPr>
      </w:pPr>
      <w:r w:rsidRPr="006E56C5"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D460BE" wp14:editId="331E2551">
            <wp:simplePos x="0" y="0"/>
            <wp:positionH relativeFrom="margin">
              <wp:align>left</wp:align>
            </wp:positionH>
            <wp:positionV relativeFrom="paragraph">
              <wp:posOffset>259729</wp:posOffset>
            </wp:positionV>
            <wp:extent cx="2955290" cy="3948430"/>
            <wp:effectExtent l="0" t="0" r="0" b="0"/>
            <wp:wrapSquare wrapText="bothSides"/>
            <wp:docPr id="23" name="Picture 23" descr="Memorial of Our Lady of the Rosary, (07th October, 2020) | The Pulpit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emorial of Our Lady of the Rosary, (07th October, 2020) | The Pulpit On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98733" w14:textId="11844E64" w:rsidR="00FB2CFF" w:rsidRPr="006E56C5" w:rsidRDefault="00FB2CFF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Cs/>
          <w:sz w:val="32"/>
          <w:szCs w:val="32"/>
        </w:rPr>
      </w:pPr>
      <w:r w:rsidRPr="006E56C5">
        <w:rPr>
          <w:rFonts w:ascii="Candara" w:eastAsia="Meiryo" w:hAnsi="Candara" w:cstheme="minorHAnsi"/>
          <w:bCs/>
          <w:sz w:val="32"/>
          <w:szCs w:val="32"/>
        </w:rPr>
        <w:t>May is traditionally dedicated in a special way to honouring and seeking the intercession of Mary as the Mother of God and Mother of the Church.</w:t>
      </w:r>
    </w:p>
    <w:p w14:paraId="20BC9AD2" w14:textId="7E8C2BB3" w:rsidR="00FB2CFF" w:rsidRPr="006E56C5" w:rsidRDefault="00FB2CFF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Cs/>
          <w:sz w:val="36"/>
          <w:szCs w:val="36"/>
        </w:rPr>
      </w:pPr>
    </w:p>
    <w:p w14:paraId="627561D2" w14:textId="78DFF6A4" w:rsidR="00FB2CFF" w:rsidRPr="006E56C5" w:rsidRDefault="00FB2CFF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Cs/>
          <w:sz w:val="32"/>
          <w:szCs w:val="32"/>
        </w:rPr>
      </w:pPr>
      <w:r w:rsidRPr="00F569DB">
        <w:rPr>
          <w:rFonts w:ascii="Candara" w:eastAsia="Meiryo" w:hAnsi="Candara" w:cstheme="minorHAnsi"/>
          <w:b/>
          <w:color w:val="0070C0"/>
          <w:sz w:val="32"/>
          <w:szCs w:val="32"/>
        </w:rPr>
        <w:t>The St. Alphonsus CWL invite</w:t>
      </w:r>
      <w:r w:rsidR="00B26182">
        <w:rPr>
          <w:rFonts w:ascii="Candara" w:eastAsia="Meiryo" w:hAnsi="Candara" w:cstheme="minorHAnsi"/>
          <w:b/>
          <w:color w:val="0070C0"/>
          <w:sz w:val="32"/>
          <w:szCs w:val="32"/>
        </w:rPr>
        <w:t>s</w:t>
      </w:r>
      <w:r w:rsidRPr="00F569DB">
        <w:rPr>
          <w:rFonts w:ascii="Candara" w:eastAsia="Meiryo" w:hAnsi="Candara" w:cstheme="minorHAnsi"/>
          <w:b/>
          <w:color w:val="0070C0"/>
          <w:sz w:val="32"/>
          <w:szCs w:val="32"/>
        </w:rPr>
        <w:t xml:space="preserve"> you and your families to join us at this special Living Rosary Celebration</w:t>
      </w:r>
      <w:r w:rsidRPr="00F569DB">
        <w:rPr>
          <w:rFonts w:ascii="Candara" w:eastAsia="Meiryo" w:hAnsi="Candara" w:cstheme="minorHAnsi"/>
          <w:bCs/>
          <w:color w:val="0070C0"/>
          <w:sz w:val="32"/>
          <w:szCs w:val="32"/>
        </w:rPr>
        <w:t xml:space="preserve"> </w:t>
      </w:r>
      <w:r w:rsidRPr="006E56C5">
        <w:rPr>
          <w:rFonts w:ascii="Candara" w:eastAsia="Meiryo" w:hAnsi="Candara" w:cstheme="minorHAnsi"/>
          <w:bCs/>
          <w:sz w:val="32"/>
          <w:szCs w:val="32"/>
        </w:rPr>
        <w:t xml:space="preserve">to encourage and spread the Devotion of the Rosary in our </w:t>
      </w:r>
      <w:r w:rsidR="00B26182">
        <w:rPr>
          <w:rFonts w:ascii="Candara" w:eastAsia="Meiryo" w:hAnsi="Candara" w:cstheme="minorHAnsi"/>
          <w:bCs/>
          <w:sz w:val="32"/>
          <w:szCs w:val="32"/>
        </w:rPr>
        <w:t>parishes and homes.</w:t>
      </w:r>
    </w:p>
    <w:p w14:paraId="220A7CD8" w14:textId="07642E35" w:rsidR="00FB2CFF" w:rsidRPr="006E56C5" w:rsidRDefault="00FB2CFF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Cs/>
          <w:sz w:val="36"/>
          <w:szCs w:val="36"/>
        </w:rPr>
      </w:pPr>
    </w:p>
    <w:p w14:paraId="294D6286" w14:textId="4E91F93F" w:rsidR="00FB2CFF" w:rsidRDefault="00FB2CFF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Cs/>
          <w:i/>
          <w:iCs/>
          <w:sz w:val="32"/>
          <w:szCs w:val="32"/>
        </w:rPr>
      </w:pPr>
      <w:r w:rsidRPr="006E56C5">
        <w:rPr>
          <w:rFonts w:ascii="Candara" w:eastAsia="Meiryo" w:hAnsi="Candara" w:cstheme="minorHAnsi"/>
          <w:bCs/>
          <w:i/>
          <w:iCs/>
          <w:sz w:val="32"/>
          <w:szCs w:val="32"/>
        </w:rPr>
        <w:t>“For this is the month during which Christians, in their churches and their homes, offer the Virgin Mother more fervent and loving acts of homage and veneration; and it is the month in which a greater abundance of God’s merciful gifts comes down to us from our Mother’s throne”</w:t>
      </w:r>
    </w:p>
    <w:p w14:paraId="5113C20C" w14:textId="7E08303B" w:rsidR="00CD22E6" w:rsidRDefault="00CD22E6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Cs/>
          <w:i/>
          <w:iCs/>
          <w:sz w:val="32"/>
          <w:szCs w:val="32"/>
        </w:rPr>
      </w:pPr>
    </w:p>
    <w:p w14:paraId="03C7C9F1" w14:textId="77777777" w:rsidR="00B26182" w:rsidRDefault="00CD22E6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/>
          <w:color w:val="0070C0"/>
          <w:sz w:val="36"/>
          <w:szCs w:val="36"/>
        </w:rPr>
      </w:pPr>
      <w:r w:rsidRPr="00CD22E6">
        <w:rPr>
          <w:rFonts w:ascii="Candara" w:eastAsia="Meiryo" w:hAnsi="Candara" w:cstheme="minorHAnsi"/>
          <w:b/>
          <w:color w:val="0070C0"/>
          <w:sz w:val="36"/>
          <w:szCs w:val="36"/>
        </w:rPr>
        <w:t xml:space="preserve">Please plan to join us </w:t>
      </w:r>
      <w:r w:rsidR="00B26182">
        <w:rPr>
          <w:rFonts w:ascii="Candara" w:eastAsia="Meiryo" w:hAnsi="Candara" w:cstheme="minorHAnsi"/>
          <w:b/>
          <w:color w:val="0070C0"/>
          <w:sz w:val="36"/>
          <w:szCs w:val="36"/>
        </w:rPr>
        <w:t>for this beautiful celebration.</w:t>
      </w:r>
    </w:p>
    <w:p w14:paraId="1B2F3A87" w14:textId="2BB469A2" w:rsidR="00CD22E6" w:rsidRPr="00CD22E6" w:rsidRDefault="00B26182" w:rsidP="00FB2CFF">
      <w:pPr>
        <w:pStyle w:val="BodyText"/>
        <w:tabs>
          <w:tab w:val="left" w:pos="9720"/>
        </w:tabs>
        <w:ind w:left="945" w:right="120"/>
        <w:jc w:val="center"/>
        <w:rPr>
          <w:rFonts w:ascii="Candara" w:eastAsia="Meiryo" w:hAnsi="Candara" w:cstheme="minorHAnsi"/>
          <w:b/>
          <w:color w:val="0070C0"/>
          <w:sz w:val="36"/>
          <w:szCs w:val="36"/>
        </w:rPr>
      </w:pPr>
      <w:r>
        <w:rPr>
          <w:rFonts w:ascii="Candara" w:eastAsia="Meiryo" w:hAnsi="Candara" w:cstheme="minorHAnsi"/>
          <w:b/>
          <w:color w:val="0070C0"/>
          <w:sz w:val="36"/>
          <w:szCs w:val="36"/>
        </w:rPr>
        <w:t xml:space="preserve">There will be </w:t>
      </w:r>
      <w:r w:rsidR="00CD22E6" w:rsidRPr="00CD22E6">
        <w:rPr>
          <w:rFonts w:ascii="Candara" w:eastAsia="Meiryo" w:hAnsi="Candara" w:cstheme="minorHAnsi"/>
          <w:b/>
          <w:color w:val="0070C0"/>
          <w:sz w:val="36"/>
          <w:szCs w:val="36"/>
        </w:rPr>
        <w:t>Fellowship in the Hall after the Living Rosary.</w:t>
      </w:r>
    </w:p>
    <w:sectPr w:rsidR="00CD22E6" w:rsidRPr="00CD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88"/>
    <w:rsid w:val="00111022"/>
    <w:rsid w:val="001A78BF"/>
    <w:rsid w:val="001F3176"/>
    <w:rsid w:val="004F209A"/>
    <w:rsid w:val="006E56C5"/>
    <w:rsid w:val="00890ACB"/>
    <w:rsid w:val="009A0700"/>
    <w:rsid w:val="00AD646E"/>
    <w:rsid w:val="00B26182"/>
    <w:rsid w:val="00CD22E6"/>
    <w:rsid w:val="00E93088"/>
    <w:rsid w:val="00F569DB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BB1A"/>
  <w15:chartTrackingRefBased/>
  <w15:docId w15:val="{86BC93AD-529C-4807-8D4B-C3A0CF43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3088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308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3088"/>
    <w:rPr>
      <w:rFonts w:ascii="Arial" w:eastAsia="Arial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90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Nowicki</dc:creator>
  <cp:keywords/>
  <dc:description/>
  <cp:lastModifiedBy>Dawn Nowicki</cp:lastModifiedBy>
  <cp:revision>3</cp:revision>
  <cp:lastPrinted>2022-03-30T18:45:00Z</cp:lastPrinted>
  <dcterms:created xsi:type="dcterms:W3CDTF">2022-03-29T17:35:00Z</dcterms:created>
  <dcterms:modified xsi:type="dcterms:W3CDTF">2022-04-05T22:06:00Z</dcterms:modified>
</cp:coreProperties>
</file>